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D6" w:rsidRDefault="00256FEE" w:rsidP="00C135D6">
      <w:r>
        <w:br/>
      </w:r>
      <w:r w:rsidR="00C135D6">
        <w:t>If you have names for the Guarantor,</w:t>
      </w:r>
      <w:r w:rsidR="000143AA">
        <w:t xml:space="preserve"> S</w:t>
      </w:r>
      <w:r w:rsidR="00C135D6">
        <w:t xml:space="preserve">pouse, </w:t>
      </w:r>
      <w:r w:rsidR="000143AA">
        <w:t>Patient and C</w:t>
      </w:r>
      <w:r w:rsidR="00C135D6">
        <w:t>o-signer 1, 2 or 3 (last name or first name) that are longer than the standard name fields</w:t>
      </w:r>
      <w:r w:rsidR="000143AA">
        <w:t>,</w:t>
      </w:r>
      <w:r w:rsidR="00C135D6">
        <w:t xml:space="preserve"> you can store these names in a new screen</w:t>
      </w:r>
      <w:r w:rsidR="00F80A8F">
        <w:t xml:space="preserve"> - </w:t>
      </w:r>
      <w:r w:rsidR="00F80A8F" w:rsidRPr="00F80A8F">
        <w:rPr>
          <w:b/>
        </w:rPr>
        <w:t>NB LOAD-LONG NAMES</w:t>
      </w:r>
      <w:r w:rsidR="00C135D6">
        <w:t xml:space="preserve">. </w:t>
      </w:r>
      <w:r w:rsidR="000143AA">
        <w:t xml:space="preserve"> </w:t>
      </w:r>
      <w:r w:rsidR="00C135D6">
        <w:t xml:space="preserve">This screen can </w:t>
      </w:r>
      <w:r w:rsidR="000143AA">
        <w:t>ONLY</w:t>
      </w:r>
      <w:r w:rsidR="00C135D6">
        <w:t xml:space="preserve"> be updated at the time of placement by a custom program or I-Load. </w:t>
      </w:r>
    </w:p>
    <w:p w:rsidR="00C135D6" w:rsidRPr="0063018A" w:rsidRDefault="00C135D6" w:rsidP="00C135D6">
      <w:pPr>
        <w:rPr>
          <w:i/>
        </w:rPr>
      </w:pPr>
      <w:r>
        <w:t>To turn on this option you need to make sure that there is a ‘</w:t>
      </w:r>
      <w:r w:rsidRPr="0063018A">
        <w:rPr>
          <w:b/>
        </w:rPr>
        <w:t>Y</w:t>
      </w:r>
      <w:r>
        <w:t xml:space="preserve">’ in field </w:t>
      </w:r>
      <w:r w:rsidRPr="0063018A">
        <w:rPr>
          <w:b/>
          <w:i/>
        </w:rPr>
        <w:t>OPF050</w:t>
      </w:r>
      <w:r>
        <w:t xml:space="preserve"> in file </w:t>
      </w:r>
      <w:r w:rsidRPr="0063018A">
        <w:rPr>
          <w:b/>
        </w:rPr>
        <w:t>SCSYSOP2</w:t>
      </w:r>
      <w:r>
        <w:t xml:space="preserve"> for each company. Once the flag is set:</w:t>
      </w:r>
    </w:p>
    <w:p w:rsidR="00C135D6" w:rsidRDefault="00C135D6" w:rsidP="0063018A">
      <w:pPr>
        <w:pStyle w:val="ListParagraph"/>
        <w:numPr>
          <w:ilvl w:val="0"/>
          <w:numId w:val="1"/>
        </w:numPr>
      </w:pPr>
      <w:r w:rsidRPr="0063018A">
        <w:rPr>
          <w:b/>
        </w:rPr>
        <w:t>I-Load</w:t>
      </w:r>
      <w:r>
        <w:t xml:space="preserve"> - the system will check the name fields in the file and if they are longer than the standard fields, it will automatically write the long name to the </w:t>
      </w:r>
      <w:r w:rsidRPr="0063018A">
        <w:rPr>
          <w:b/>
          <w:i/>
        </w:rPr>
        <w:t>SCATRNFG</w:t>
      </w:r>
      <w:r>
        <w:t xml:space="preserve"> transaction file.  </w:t>
      </w:r>
      <w:r w:rsidR="00905F26">
        <w:br/>
      </w:r>
    </w:p>
    <w:p w:rsidR="00C135D6" w:rsidRDefault="00C135D6" w:rsidP="0063018A">
      <w:pPr>
        <w:pStyle w:val="ListParagraph"/>
        <w:numPr>
          <w:ilvl w:val="0"/>
          <w:numId w:val="2"/>
        </w:numPr>
      </w:pPr>
      <w:r w:rsidRPr="0063018A">
        <w:rPr>
          <w:b/>
        </w:rPr>
        <w:t>Custom NB programs</w:t>
      </w:r>
      <w:r>
        <w:t xml:space="preserve"> – you must have this logic added to each of your custom programs. In the specs you need to tell the programmer to check if the file field names are longer than the standard fields and if so, to write the names to the </w:t>
      </w:r>
      <w:r w:rsidRPr="0063018A">
        <w:rPr>
          <w:b/>
          <w:i/>
        </w:rPr>
        <w:t>SCATRNFG</w:t>
      </w:r>
      <w:r>
        <w:t xml:space="preserve"> transaction file.  </w:t>
      </w:r>
    </w:p>
    <w:p w:rsidR="00C135D6" w:rsidRDefault="0063018A" w:rsidP="00C135D6">
      <w:r w:rsidRPr="00905F26">
        <w:rPr>
          <w:b/>
        </w:rPr>
        <w:t>NOTE:</w:t>
      </w:r>
      <w:r>
        <w:t xml:space="preserve"> </w:t>
      </w:r>
      <w:r w:rsidR="00C135D6">
        <w:t xml:space="preserve">The file that is used to store these names is </w:t>
      </w:r>
      <w:r w:rsidR="00C135D6" w:rsidRPr="0063018A">
        <w:rPr>
          <w:b/>
          <w:i/>
        </w:rPr>
        <w:t>SCNAMELG</w:t>
      </w:r>
      <w:r w:rsidR="00C135D6">
        <w:t>.</w:t>
      </w:r>
    </w:p>
    <w:p w:rsidR="00C135D6" w:rsidRDefault="00C135D6" w:rsidP="00C135D6">
      <w:r>
        <w:t>To access this screen</w:t>
      </w:r>
      <w:r w:rsidR="0063018A">
        <w:t xml:space="preserve">, </w:t>
      </w:r>
      <w:r>
        <w:t xml:space="preserve">go to </w:t>
      </w:r>
      <w:r w:rsidRPr="0063018A">
        <w:rPr>
          <w:b/>
        </w:rPr>
        <w:t>Tab</w:t>
      </w:r>
      <w:r w:rsidR="002B209E">
        <w:rPr>
          <w:b/>
        </w:rPr>
        <w:t>-</w:t>
      </w:r>
      <w:r w:rsidRPr="0063018A">
        <w:rPr>
          <w:b/>
        </w:rPr>
        <w:t xml:space="preserve">Q </w:t>
      </w:r>
      <w:r w:rsidR="0063018A">
        <w:t xml:space="preserve">&gt; </w:t>
      </w:r>
      <w:r w:rsidR="00A84442" w:rsidRPr="00A84442">
        <w:rPr>
          <w:b/>
        </w:rPr>
        <w:t>ADD CHANGES/LONG NAMES</w:t>
      </w:r>
      <w:r w:rsidR="0063018A">
        <w:t xml:space="preserve"> then press</w:t>
      </w:r>
      <w:r>
        <w:t xml:space="preserve"> </w:t>
      </w:r>
      <w:r w:rsidRPr="0063018A">
        <w:rPr>
          <w:b/>
        </w:rPr>
        <w:t>F7</w:t>
      </w:r>
      <w:r w:rsidR="0063018A" w:rsidRPr="0063018A">
        <w:rPr>
          <w:b/>
        </w:rPr>
        <w:t>-Exit</w:t>
      </w:r>
      <w:r>
        <w:t xml:space="preserve">. </w:t>
      </w:r>
      <w:r w:rsidR="0063018A">
        <w:t xml:space="preserve"> The s</w:t>
      </w:r>
      <w:r>
        <w:t xml:space="preserve">creen will only </w:t>
      </w:r>
      <w:bookmarkStart w:id="0" w:name="_GoBack"/>
      <w:bookmarkEnd w:id="0"/>
      <w:r>
        <w:t>appear if long name exists</w:t>
      </w:r>
      <w:r w:rsidR="0063018A">
        <w:t xml:space="preserve"> for the account. Below is an example of a populated screen.</w:t>
      </w:r>
    </w:p>
    <w:p w:rsidR="00C135D6" w:rsidRDefault="00C135D6" w:rsidP="00256FEE">
      <w:pPr>
        <w:jc w:val="center"/>
      </w:pPr>
      <w:r>
        <w:rPr>
          <w:noProof/>
        </w:rPr>
        <w:drawing>
          <wp:inline distT="0" distB="0" distL="0" distR="0" wp14:anchorId="6FEF8A13" wp14:editId="5390EAD8">
            <wp:extent cx="4876800" cy="304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76800" cy="3048000"/>
                    </a:xfrm>
                    <a:prstGeom prst="rect">
                      <a:avLst/>
                    </a:prstGeom>
                  </pic:spPr>
                </pic:pic>
              </a:graphicData>
            </a:graphic>
          </wp:inline>
        </w:drawing>
      </w:r>
    </w:p>
    <w:p w:rsidR="00905F26" w:rsidRDefault="00845F26" w:rsidP="00C135D6">
      <w:r w:rsidRPr="00845F26">
        <w:rPr>
          <w:b/>
        </w:rPr>
        <w:t>NOTE:</w:t>
      </w:r>
      <w:r>
        <w:t xml:space="preserve"> </w:t>
      </w:r>
      <w:r w:rsidR="00905F26">
        <w:t xml:space="preserve">Please be aware of the following: </w:t>
      </w:r>
    </w:p>
    <w:p w:rsidR="00C135D6" w:rsidRPr="00F80A8F" w:rsidRDefault="00905F26" w:rsidP="00845F26">
      <w:pPr>
        <w:pStyle w:val="ListParagraph"/>
        <w:numPr>
          <w:ilvl w:val="0"/>
          <w:numId w:val="2"/>
        </w:numPr>
        <w:rPr>
          <w:b/>
        </w:rPr>
      </w:pPr>
      <w:r w:rsidRPr="00845F26">
        <w:rPr>
          <w:b/>
        </w:rPr>
        <w:t>Merge Codes:</w:t>
      </w:r>
      <w:r>
        <w:t xml:space="preserve"> </w:t>
      </w:r>
      <w:r w:rsidR="00C135D6">
        <w:t>You will have to use different merge codes if you need to print the long names in your letter.</w:t>
      </w:r>
      <w:r w:rsidR="00F80A8F">
        <w:t xml:space="preserve"> Merge codes </w:t>
      </w:r>
      <w:r w:rsidR="00F80A8F" w:rsidRPr="00F80A8F">
        <w:rPr>
          <w:b/>
        </w:rPr>
        <w:t>NNA-NNL</w:t>
      </w:r>
      <w:r w:rsidR="00F80A8F">
        <w:t xml:space="preserve"> have been created to check the long name fields first and if they do not exist the standard name fields will be used. </w:t>
      </w:r>
      <w:r w:rsidR="00F80A8F" w:rsidRPr="00F80A8F">
        <w:rPr>
          <w:b/>
        </w:rPr>
        <w:t>YOU MUST HAVE THESE NEW MERGE CODES ADDED TO YOUR LETTER PRINT PROGRAM.</w:t>
      </w:r>
    </w:p>
    <w:p w:rsidR="00256FEE" w:rsidRPr="003C2943" w:rsidRDefault="00845F26" w:rsidP="00256FEE">
      <w:pPr>
        <w:pStyle w:val="ListParagraph"/>
        <w:numPr>
          <w:ilvl w:val="0"/>
          <w:numId w:val="2"/>
        </w:numPr>
      </w:pPr>
      <w:r w:rsidRPr="00845F26">
        <w:rPr>
          <w:b/>
        </w:rPr>
        <w:t>Credit Reporting</w:t>
      </w:r>
      <w:r w:rsidR="00DA296B">
        <w:rPr>
          <w:b/>
        </w:rPr>
        <w:t xml:space="preserve"> v5.2 only</w:t>
      </w:r>
      <w:r>
        <w:t xml:space="preserve">: </w:t>
      </w:r>
      <w:r w:rsidR="00C135D6">
        <w:t xml:space="preserve"> </w:t>
      </w:r>
      <w:r w:rsidR="00256FEE">
        <w:t>T</w:t>
      </w:r>
      <w:r w:rsidR="00C135D6">
        <w:t>he system will first check for the long name and if it exists it will be used for the METRO2 file. If it does NOT exist, it will use the standard fields.</w:t>
      </w:r>
    </w:p>
    <w:sectPr w:rsidR="00256FEE" w:rsidRPr="003C2943" w:rsidSect="00256FEE">
      <w:headerReference w:type="default" r:id="rId9"/>
      <w:footerReference w:type="default" r:id="rId10"/>
      <w:footerReference w:type="first" r:id="rId11"/>
      <w:pgSz w:w="12240" w:h="15840" w:code="1"/>
      <w:pgMar w:top="403" w:right="432" w:bottom="403" w:left="475" w:header="144" w:footer="144" w:gutter="36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E1A" w:rsidRDefault="00543E1A" w:rsidP="00B91794">
      <w:pPr>
        <w:spacing w:after="0" w:line="240" w:lineRule="auto"/>
      </w:pPr>
      <w:r>
        <w:separator/>
      </w:r>
    </w:p>
  </w:endnote>
  <w:endnote w:type="continuationSeparator" w:id="0">
    <w:p w:rsidR="00543E1A" w:rsidRDefault="00543E1A" w:rsidP="00B9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8AA" w:rsidRDefault="0056156A" w:rsidP="00EA78AA">
    <w:pPr>
      <w:pStyle w:val="NormalWeb"/>
      <w:spacing w:before="0" w:beforeAutospacing="0" w:after="0" w:afterAutospacing="0"/>
      <w:rPr>
        <w:rFonts w:ascii="Arial" w:hAnsi="Arial" w:cs="Arial"/>
        <w:i/>
        <w:iCs/>
        <w:color w:val="000000" w:themeColor="text1"/>
        <w:kern w:val="24"/>
        <w:sz w:val="18"/>
        <w:szCs w:val="18"/>
      </w:rPr>
    </w:pPr>
    <w:r>
      <w:rPr>
        <w:rFonts w:ascii="Arial-Black" w:hAnsi="Arial-Black" w:cs="Arial-Black"/>
        <w:b/>
        <w:noProof/>
        <w:sz w:val="32"/>
        <w:szCs w:val="32"/>
      </w:rPr>
      <mc:AlternateContent>
        <mc:Choice Requires="wps">
          <w:drawing>
            <wp:anchor distT="4294967295" distB="4294967295" distL="114300" distR="114300" simplePos="0" relativeHeight="251665408" behindDoc="0" locked="0" layoutInCell="1" allowOverlap="1">
              <wp:simplePos x="0" y="0"/>
              <wp:positionH relativeFrom="margin">
                <wp:posOffset>0</wp:posOffset>
              </wp:positionH>
              <wp:positionV relativeFrom="paragraph">
                <wp:posOffset>19049</wp:posOffset>
              </wp:positionV>
              <wp:extent cx="6791325" cy="0"/>
              <wp:effectExtent l="0" t="19050" r="28575" b="1905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1325" cy="0"/>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277CB" id="Straight Connector 11"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5pt" to="53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" strokeweight="2.25pt">
              <v:stroke joinstyle="miter"/>
              <o:lock v:ext="edit" shapetype="f"/>
              <w10:wrap anchorx="margin"/>
            </v:line>
          </w:pict>
        </mc:Fallback>
      </mc:AlternateContent>
    </w:r>
  </w:p>
  <w:p w:rsidR="00EA78AA" w:rsidRDefault="00EA78AA" w:rsidP="00EA78AA">
    <w:pPr>
      <w:pStyle w:val="NormalWeb"/>
      <w:spacing w:before="0" w:beforeAutospacing="0" w:after="0" w:afterAutospacing="0"/>
    </w:pPr>
    <w:r>
      <w:rPr>
        <w:rFonts w:ascii="Arial" w:hAnsi="Arial" w:cs="Arial"/>
        <w:i/>
        <w:iCs/>
        <w:color w:val="000000" w:themeColor="text1"/>
        <w:kern w:val="24"/>
        <w:sz w:val="18"/>
        <w:szCs w:val="18"/>
      </w:rPr>
      <w:t xml:space="preserve">© Copyright </w:t>
    </w:r>
    <w:r w:rsidR="00C810AD">
      <w:rPr>
        <w:rFonts w:ascii="Arial" w:hAnsi="Arial" w:cs="Arial"/>
        <w:i/>
        <w:iCs/>
        <w:color w:val="000000" w:themeColor="text1"/>
        <w:kern w:val="24"/>
        <w:sz w:val="18"/>
        <w:szCs w:val="18"/>
      </w:rPr>
      <w:t>2017</w:t>
    </w:r>
    <w:r>
      <w:rPr>
        <w:rFonts w:ascii="Arial" w:hAnsi="Arial" w:cs="Arial"/>
        <w:i/>
        <w:iCs/>
        <w:color w:val="000000" w:themeColor="text1"/>
        <w:kern w:val="24"/>
        <w:sz w:val="18"/>
        <w:szCs w:val="18"/>
      </w:rPr>
      <w:t xml:space="preserve"> – Quantrax Corporation, Inc</w:t>
    </w:r>
    <w:r w:rsidR="0079534E">
      <w:rPr>
        <w:rFonts w:ascii="Arial" w:hAnsi="Arial" w:cs="Arial"/>
        <w:i/>
        <w:iCs/>
        <w:color w:val="000000" w:themeColor="text1"/>
        <w:kern w:val="24"/>
        <w:sz w:val="18"/>
        <w:szCs w:val="18"/>
      </w:rPr>
      <w:t>.</w:t>
    </w:r>
    <w:r w:rsidR="00566FC4">
      <w:rPr>
        <w:rFonts w:ascii="Arial" w:hAnsi="Arial" w:cs="Arial"/>
        <w:i/>
        <w:iCs/>
        <w:color w:val="000000" w:themeColor="text1"/>
        <w:kern w:val="24"/>
        <w:sz w:val="18"/>
        <w:szCs w:val="18"/>
      </w:rPr>
      <w:tab/>
    </w:r>
    <w:r w:rsidR="00566FC4">
      <w:rPr>
        <w:rFonts w:ascii="Arial" w:hAnsi="Arial" w:cs="Arial"/>
        <w:i/>
        <w:iCs/>
        <w:color w:val="000000" w:themeColor="text1"/>
        <w:kern w:val="24"/>
        <w:sz w:val="18"/>
        <w:szCs w:val="18"/>
      </w:rPr>
      <w:tab/>
      <w:t xml:space="preserve">     </w:t>
    </w:r>
    <w:r w:rsidR="00C810AD">
      <w:rPr>
        <w:rFonts w:ascii="Arial" w:hAnsi="Arial" w:cs="Arial"/>
        <w:i/>
        <w:iCs/>
        <w:color w:val="000000" w:themeColor="text1"/>
        <w:kern w:val="24"/>
        <w:sz w:val="18"/>
        <w:szCs w:val="18"/>
      </w:rPr>
      <w:t>P</w:t>
    </w:r>
    <w:r w:rsidR="00014678" w:rsidRPr="00014678">
      <w:rPr>
        <w:rFonts w:ascii="Arial" w:hAnsi="Arial" w:cs="Arial"/>
        <w:i/>
        <w:sz w:val="18"/>
        <w:szCs w:val="18"/>
      </w:rPr>
      <w:t xml:space="preserve">age </w:t>
    </w:r>
    <w:r w:rsidR="008945D1" w:rsidRPr="00014678">
      <w:rPr>
        <w:rFonts w:ascii="Arial" w:hAnsi="Arial" w:cs="Arial"/>
        <w:bCs/>
        <w:i/>
        <w:sz w:val="18"/>
        <w:szCs w:val="18"/>
      </w:rPr>
      <w:fldChar w:fldCharType="begin"/>
    </w:r>
    <w:r w:rsidR="00014678" w:rsidRPr="00014678">
      <w:rPr>
        <w:rFonts w:ascii="Arial" w:hAnsi="Arial" w:cs="Arial"/>
        <w:bCs/>
        <w:i/>
        <w:sz w:val="18"/>
        <w:szCs w:val="18"/>
      </w:rPr>
      <w:instrText xml:space="preserve"> PAGE </w:instrText>
    </w:r>
    <w:r w:rsidR="008945D1" w:rsidRPr="00014678">
      <w:rPr>
        <w:rFonts w:ascii="Arial" w:hAnsi="Arial" w:cs="Arial"/>
        <w:bCs/>
        <w:i/>
        <w:sz w:val="18"/>
        <w:szCs w:val="18"/>
      </w:rPr>
      <w:fldChar w:fldCharType="separate"/>
    </w:r>
    <w:r w:rsidR="00023E70">
      <w:rPr>
        <w:rFonts w:ascii="Arial" w:hAnsi="Arial" w:cs="Arial"/>
        <w:bCs/>
        <w:i/>
        <w:noProof/>
        <w:sz w:val="18"/>
        <w:szCs w:val="18"/>
      </w:rPr>
      <w:t>1</w:t>
    </w:r>
    <w:r w:rsidR="008945D1" w:rsidRPr="00014678">
      <w:rPr>
        <w:rFonts w:ascii="Arial" w:hAnsi="Arial" w:cs="Arial"/>
        <w:bCs/>
        <w:i/>
        <w:sz w:val="18"/>
        <w:szCs w:val="18"/>
      </w:rPr>
      <w:fldChar w:fldCharType="end"/>
    </w:r>
    <w:r w:rsidR="00745D01">
      <w:rPr>
        <w:rFonts w:ascii="Arial" w:hAnsi="Arial" w:cs="Arial"/>
        <w:i/>
        <w:iCs/>
        <w:color w:val="000000" w:themeColor="text1"/>
        <w:kern w:val="24"/>
        <w:sz w:val="18"/>
        <w:szCs w:val="18"/>
      </w:rPr>
      <w:tab/>
    </w:r>
    <w:r w:rsidR="00745D01">
      <w:rPr>
        <w:rFonts w:ascii="Arial" w:hAnsi="Arial" w:cs="Arial"/>
        <w:i/>
        <w:iCs/>
        <w:color w:val="000000" w:themeColor="text1"/>
        <w:kern w:val="24"/>
        <w:sz w:val="18"/>
        <w:szCs w:val="18"/>
      </w:rPr>
      <w:tab/>
    </w:r>
    <w:r w:rsidR="0056156A">
      <w:rPr>
        <w:rFonts w:ascii="Arial" w:hAnsi="Arial" w:cs="Arial"/>
        <w:i/>
        <w:iCs/>
        <w:color w:val="000000" w:themeColor="text1"/>
        <w:kern w:val="24"/>
        <w:sz w:val="18"/>
        <w:szCs w:val="18"/>
      </w:rPr>
      <w:t xml:space="preserve">                                      </w:t>
    </w:r>
    <w:r w:rsidR="00B20AC4">
      <w:rPr>
        <w:rFonts w:ascii="Arial" w:hAnsi="Arial" w:cs="Arial"/>
        <w:i/>
        <w:iCs/>
        <w:color w:val="000000" w:themeColor="text1"/>
        <w:kern w:val="24"/>
        <w:sz w:val="18"/>
        <w:szCs w:val="18"/>
      </w:rPr>
      <w:t>November 8</w:t>
    </w:r>
    <w:r w:rsidR="00C810AD">
      <w:rPr>
        <w:rFonts w:ascii="Arial" w:hAnsi="Arial" w:cs="Arial"/>
        <w:i/>
        <w:iCs/>
        <w:color w:val="000000" w:themeColor="text1"/>
        <w:kern w:val="24"/>
        <w:sz w:val="18"/>
        <w:szCs w:val="18"/>
      </w:rPr>
      <w:t>, 2017</w:t>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p>
  <w:p w:rsidR="00C803D9" w:rsidRDefault="00C80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D01" w:rsidRDefault="00FA7DF3" w:rsidP="0079534E">
    <w:pPr>
      <w:pStyle w:val="Footer"/>
    </w:pPr>
    <w:r>
      <w:rPr>
        <w:rFonts w:ascii="Arial" w:hAnsi="Arial" w:cs="Arial"/>
        <w:i/>
        <w:iCs/>
        <w:color w:val="000000" w:themeColor="text1"/>
        <w:kern w:val="24"/>
        <w:sz w:val="18"/>
        <w:szCs w:val="18"/>
      </w:rPr>
      <w:t>© Copyright 2017</w:t>
    </w:r>
    <w:r w:rsidR="0079534E">
      <w:rPr>
        <w:rFonts w:ascii="Arial" w:hAnsi="Arial" w:cs="Arial"/>
        <w:i/>
        <w:iCs/>
        <w:color w:val="000000" w:themeColor="text1"/>
        <w:kern w:val="24"/>
        <w:sz w:val="18"/>
        <w:szCs w:val="18"/>
      </w:rPr>
      <w:t xml:space="preserve"> – Quantrax Corporation, Inc.</w:t>
    </w:r>
    <w:r w:rsidR="0079534E">
      <w:rPr>
        <w:rFonts w:ascii="Arial" w:hAnsi="Arial" w:cs="Arial"/>
        <w:i/>
        <w:iCs/>
        <w:color w:val="000000" w:themeColor="text1"/>
        <w:kern w:val="24"/>
        <w:sz w:val="18"/>
        <w:szCs w:val="18"/>
      </w:rPr>
      <w:tab/>
    </w:r>
    <w:r w:rsidR="0079534E">
      <w:rPr>
        <w:rFonts w:ascii="Arial" w:hAnsi="Arial" w:cs="Arial"/>
        <w:i/>
        <w:iCs/>
        <w:color w:val="000000" w:themeColor="text1"/>
        <w:kern w:val="24"/>
        <w:sz w:val="18"/>
        <w:szCs w:val="18"/>
      </w:rPr>
      <w:tab/>
    </w:r>
    <w:r w:rsidR="0056156A">
      <w:rPr>
        <w:rFonts w:ascii="Arial" w:hAnsi="Arial" w:cs="Arial"/>
        <w:i/>
        <w:iCs/>
        <w:color w:val="000000" w:themeColor="text1"/>
        <w:kern w:val="24"/>
        <w:sz w:val="18"/>
        <w:szCs w:val="18"/>
      </w:rPr>
      <w:t xml:space="preserve">      </w:t>
    </w:r>
    <w:r>
      <w:rPr>
        <w:rFonts w:ascii="Arial" w:hAnsi="Arial" w:cs="Arial"/>
        <w:i/>
        <w:iCs/>
        <w:color w:val="000000" w:themeColor="text1"/>
        <w:kern w:val="24"/>
        <w:sz w:val="18"/>
        <w:szCs w:val="18"/>
      </w:rPr>
      <w:t>April 26,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E1A" w:rsidRDefault="00543E1A" w:rsidP="00B91794">
      <w:pPr>
        <w:spacing w:after="0" w:line="240" w:lineRule="auto"/>
      </w:pPr>
      <w:r>
        <w:separator/>
      </w:r>
    </w:p>
  </w:footnote>
  <w:footnote w:type="continuationSeparator" w:id="0">
    <w:p w:rsidR="00543E1A" w:rsidRDefault="00543E1A" w:rsidP="00B9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D9" w:rsidRPr="00D61AFA" w:rsidRDefault="0056156A" w:rsidP="00D61AFA">
    <w:pPr>
      <w:pStyle w:val="Header"/>
      <w:rPr>
        <w:rFonts w:ascii="Arial-Black" w:hAnsi="Arial-Black" w:cs="Arial-Black"/>
        <w:b/>
        <w:noProof/>
        <w:sz w:val="32"/>
        <w:szCs w:val="32"/>
      </w:rPr>
    </w:pPr>
    <w:r>
      <w:rPr>
        <w:rFonts w:ascii="Arial-Black" w:hAnsi="Arial-Black" w:cs="Arial-Black"/>
        <w:b/>
        <w:noProof/>
        <w:sz w:val="32"/>
        <w:szCs w:val="32"/>
      </w:rPr>
      <mc:AlternateContent>
        <mc:Choice Requires="wps">
          <w:drawing>
            <wp:anchor distT="4294967295" distB="4294967295" distL="114300" distR="114300" simplePos="0" relativeHeight="251663360" behindDoc="0" locked="0" layoutInCell="1" allowOverlap="1">
              <wp:simplePos x="0" y="0"/>
              <wp:positionH relativeFrom="margin">
                <wp:posOffset>22225</wp:posOffset>
              </wp:positionH>
              <wp:positionV relativeFrom="paragraph">
                <wp:posOffset>608330</wp:posOffset>
              </wp:positionV>
              <wp:extent cx="6791325" cy="0"/>
              <wp:effectExtent l="0" t="19050" r="28575" b="1905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1325" cy="0"/>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1FA8F" id="Straight Connector 1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75pt,47.9pt" to="536.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" strokeweight="2.25pt">
              <v:stroke joinstyle="miter"/>
              <o:lock v:ext="edit" shapetype="f"/>
              <w10:wrap anchorx="margin"/>
            </v:line>
          </w:pict>
        </mc:Fallback>
      </mc:AlternateContent>
    </w:r>
    <w:r w:rsidR="00D61AFA">
      <w:rPr>
        <w:rFonts w:ascii="Arial-Black" w:hAnsi="Arial-Black" w:cs="Arial-Black"/>
        <w:b/>
        <w:noProof/>
        <w:sz w:val="32"/>
        <w:szCs w:val="32"/>
      </w:rPr>
      <w:t xml:space="preserve">Storing Long Names In RMEx                                             </w:t>
    </w:r>
    <w:r w:rsidR="00C803D9">
      <w:rPr>
        <w:noProof/>
      </w:rPr>
      <w:drawing>
        <wp:inline distT="0" distB="0" distL="0" distR="0">
          <wp:extent cx="1435608" cy="576072"/>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QuantraxLogo.png"/>
                  <pic:cNvPicPr/>
                </pic:nvPicPr>
                <pic:blipFill>
                  <a:blip r:embed="rId1">
                    <a:extLst>
                      <a:ext uri="{28A0092B-C50C-407E-A947-70E740481C1C}">
                        <a14:useLocalDpi xmlns:a14="http://schemas.microsoft.com/office/drawing/2010/main" val="0"/>
                      </a:ext>
                    </a:extLst>
                  </a:blip>
                  <a:stretch>
                    <a:fillRect/>
                  </a:stretch>
                </pic:blipFill>
                <pic:spPr>
                  <a:xfrm>
                    <a:off x="0" y="0"/>
                    <a:ext cx="1435608" cy="5760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70EF5"/>
    <w:multiLevelType w:val="hybridMultilevel"/>
    <w:tmpl w:val="1042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232AF"/>
    <w:multiLevelType w:val="hybridMultilevel"/>
    <w:tmpl w:val="5DE2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94"/>
    <w:rsid w:val="00003799"/>
    <w:rsid w:val="000055D1"/>
    <w:rsid w:val="0001017A"/>
    <w:rsid w:val="000143AA"/>
    <w:rsid w:val="00014678"/>
    <w:rsid w:val="00023E70"/>
    <w:rsid w:val="000271C6"/>
    <w:rsid w:val="00031483"/>
    <w:rsid w:val="00036FF8"/>
    <w:rsid w:val="0004526F"/>
    <w:rsid w:val="00045A4E"/>
    <w:rsid w:val="0005064A"/>
    <w:rsid w:val="000578FB"/>
    <w:rsid w:val="00061949"/>
    <w:rsid w:val="00074ADC"/>
    <w:rsid w:val="00076710"/>
    <w:rsid w:val="00077B8C"/>
    <w:rsid w:val="000852C5"/>
    <w:rsid w:val="000B362A"/>
    <w:rsid w:val="000B45DD"/>
    <w:rsid w:val="000C53B2"/>
    <w:rsid w:val="000F1622"/>
    <w:rsid w:val="000F2C3B"/>
    <w:rsid w:val="000F47E9"/>
    <w:rsid w:val="000F61CE"/>
    <w:rsid w:val="000F7088"/>
    <w:rsid w:val="001123FC"/>
    <w:rsid w:val="00113043"/>
    <w:rsid w:val="00117927"/>
    <w:rsid w:val="00120555"/>
    <w:rsid w:val="00123898"/>
    <w:rsid w:val="00125940"/>
    <w:rsid w:val="00126013"/>
    <w:rsid w:val="00131815"/>
    <w:rsid w:val="001327D4"/>
    <w:rsid w:val="00134DEF"/>
    <w:rsid w:val="00137F6D"/>
    <w:rsid w:val="0015604D"/>
    <w:rsid w:val="00156576"/>
    <w:rsid w:val="00161611"/>
    <w:rsid w:val="00163725"/>
    <w:rsid w:val="00163FD2"/>
    <w:rsid w:val="00166765"/>
    <w:rsid w:val="00174216"/>
    <w:rsid w:val="00182023"/>
    <w:rsid w:val="001824E6"/>
    <w:rsid w:val="00187518"/>
    <w:rsid w:val="00190150"/>
    <w:rsid w:val="00190C47"/>
    <w:rsid w:val="001A1BB5"/>
    <w:rsid w:val="001B1557"/>
    <w:rsid w:val="001C161F"/>
    <w:rsid w:val="001D4B19"/>
    <w:rsid w:val="001D696A"/>
    <w:rsid w:val="001D7605"/>
    <w:rsid w:val="001F0A22"/>
    <w:rsid w:val="001F1BCC"/>
    <w:rsid w:val="002041D2"/>
    <w:rsid w:val="002056B8"/>
    <w:rsid w:val="00213AB5"/>
    <w:rsid w:val="00213D3A"/>
    <w:rsid w:val="00213D8B"/>
    <w:rsid w:val="00224A00"/>
    <w:rsid w:val="00224ECB"/>
    <w:rsid w:val="00225813"/>
    <w:rsid w:val="0022637E"/>
    <w:rsid w:val="00231BFB"/>
    <w:rsid w:val="00235B0C"/>
    <w:rsid w:val="0023729D"/>
    <w:rsid w:val="0024136B"/>
    <w:rsid w:val="00241CA8"/>
    <w:rsid w:val="00247B4C"/>
    <w:rsid w:val="00252468"/>
    <w:rsid w:val="00253F92"/>
    <w:rsid w:val="00256FEE"/>
    <w:rsid w:val="00263611"/>
    <w:rsid w:val="002660CB"/>
    <w:rsid w:val="00267461"/>
    <w:rsid w:val="0027038B"/>
    <w:rsid w:val="00272C46"/>
    <w:rsid w:val="00283FB8"/>
    <w:rsid w:val="00284754"/>
    <w:rsid w:val="00286392"/>
    <w:rsid w:val="002921B5"/>
    <w:rsid w:val="00294CE2"/>
    <w:rsid w:val="002A6A41"/>
    <w:rsid w:val="002B209E"/>
    <w:rsid w:val="002C410F"/>
    <w:rsid w:val="002C491F"/>
    <w:rsid w:val="002E032D"/>
    <w:rsid w:val="002F1DBA"/>
    <w:rsid w:val="00307E73"/>
    <w:rsid w:val="00317410"/>
    <w:rsid w:val="00321006"/>
    <w:rsid w:val="003253E0"/>
    <w:rsid w:val="00325A7E"/>
    <w:rsid w:val="00331353"/>
    <w:rsid w:val="0034110C"/>
    <w:rsid w:val="00346AB9"/>
    <w:rsid w:val="00350EDA"/>
    <w:rsid w:val="00351475"/>
    <w:rsid w:val="003565A5"/>
    <w:rsid w:val="00362FFF"/>
    <w:rsid w:val="003740C0"/>
    <w:rsid w:val="003802E0"/>
    <w:rsid w:val="00384C97"/>
    <w:rsid w:val="00391D95"/>
    <w:rsid w:val="003A1D02"/>
    <w:rsid w:val="003A2021"/>
    <w:rsid w:val="003A2A82"/>
    <w:rsid w:val="003A4622"/>
    <w:rsid w:val="003A6DE8"/>
    <w:rsid w:val="003B1875"/>
    <w:rsid w:val="003B3A82"/>
    <w:rsid w:val="003B77D5"/>
    <w:rsid w:val="003C2943"/>
    <w:rsid w:val="003C4EF8"/>
    <w:rsid w:val="003D7EA1"/>
    <w:rsid w:val="003E20A0"/>
    <w:rsid w:val="003E7D68"/>
    <w:rsid w:val="003F7C53"/>
    <w:rsid w:val="00400E9A"/>
    <w:rsid w:val="0040288D"/>
    <w:rsid w:val="0040382D"/>
    <w:rsid w:val="00410F10"/>
    <w:rsid w:val="00412B6F"/>
    <w:rsid w:val="00413C23"/>
    <w:rsid w:val="004142E5"/>
    <w:rsid w:val="004146DF"/>
    <w:rsid w:val="00426693"/>
    <w:rsid w:val="004278A4"/>
    <w:rsid w:val="00437956"/>
    <w:rsid w:val="00441D0C"/>
    <w:rsid w:val="0044380D"/>
    <w:rsid w:val="00445D07"/>
    <w:rsid w:val="00450DEE"/>
    <w:rsid w:val="0045572E"/>
    <w:rsid w:val="00455C69"/>
    <w:rsid w:val="00461FC4"/>
    <w:rsid w:val="00473367"/>
    <w:rsid w:val="004758CE"/>
    <w:rsid w:val="00475A93"/>
    <w:rsid w:val="0049373F"/>
    <w:rsid w:val="00495551"/>
    <w:rsid w:val="004A5C17"/>
    <w:rsid w:val="004B30ED"/>
    <w:rsid w:val="004B5492"/>
    <w:rsid w:val="004B6331"/>
    <w:rsid w:val="004B74AC"/>
    <w:rsid w:val="004B7F8B"/>
    <w:rsid w:val="004D15E8"/>
    <w:rsid w:val="004E085B"/>
    <w:rsid w:val="004E7F26"/>
    <w:rsid w:val="004F0C95"/>
    <w:rsid w:val="004F5958"/>
    <w:rsid w:val="004F7D75"/>
    <w:rsid w:val="005107C5"/>
    <w:rsid w:val="005115C3"/>
    <w:rsid w:val="00514549"/>
    <w:rsid w:val="005200FB"/>
    <w:rsid w:val="00523935"/>
    <w:rsid w:val="00524601"/>
    <w:rsid w:val="00525554"/>
    <w:rsid w:val="005347B6"/>
    <w:rsid w:val="00541EB5"/>
    <w:rsid w:val="00543E1A"/>
    <w:rsid w:val="005456FD"/>
    <w:rsid w:val="00547C6F"/>
    <w:rsid w:val="0055085C"/>
    <w:rsid w:val="00551A51"/>
    <w:rsid w:val="00551CE0"/>
    <w:rsid w:val="005549DB"/>
    <w:rsid w:val="0055506B"/>
    <w:rsid w:val="0056156A"/>
    <w:rsid w:val="005618A4"/>
    <w:rsid w:val="005643F5"/>
    <w:rsid w:val="00566FC4"/>
    <w:rsid w:val="0057390F"/>
    <w:rsid w:val="00576FA9"/>
    <w:rsid w:val="00585526"/>
    <w:rsid w:val="00585876"/>
    <w:rsid w:val="005B0AAC"/>
    <w:rsid w:val="005B2459"/>
    <w:rsid w:val="005B77D8"/>
    <w:rsid w:val="005B7953"/>
    <w:rsid w:val="005B7CAF"/>
    <w:rsid w:val="005C2E2A"/>
    <w:rsid w:val="005C6753"/>
    <w:rsid w:val="005D15DB"/>
    <w:rsid w:val="005D7CF7"/>
    <w:rsid w:val="005E1DC5"/>
    <w:rsid w:val="005E334A"/>
    <w:rsid w:val="005E6BF6"/>
    <w:rsid w:val="005F2127"/>
    <w:rsid w:val="00601499"/>
    <w:rsid w:val="00607704"/>
    <w:rsid w:val="0063018A"/>
    <w:rsid w:val="00634F1E"/>
    <w:rsid w:val="006359B7"/>
    <w:rsid w:val="00636C4B"/>
    <w:rsid w:val="006428DB"/>
    <w:rsid w:val="00651429"/>
    <w:rsid w:val="006679AD"/>
    <w:rsid w:val="00670182"/>
    <w:rsid w:val="00670E94"/>
    <w:rsid w:val="006741A7"/>
    <w:rsid w:val="00680C2D"/>
    <w:rsid w:val="00681E76"/>
    <w:rsid w:val="00681FB6"/>
    <w:rsid w:val="006840FA"/>
    <w:rsid w:val="0068443B"/>
    <w:rsid w:val="006914D8"/>
    <w:rsid w:val="006C0FCC"/>
    <w:rsid w:val="006C4F88"/>
    <w:rsid w:val="006C7B3F"/>
    <w:rsid w:val="006D3FFF"/>
    <w:rsid w:val="006E60A4"/>
    <w:rsid w:val="006E760A"/>
    <w:rsid w:val="006F0566"/>
    <w:rsid w:val="006F0FC6"/>
    <w:rsid w:val="006F7EEB"/>
    <w:rsid w:val="0070163D"/>
    <w:rsid w:val="00703842"/>
    <w:rsid w:val="007061D9"/>
    <w:rsid w:val="0071744C"/>
    <w:rsid w:val="007178F9"/>
    <w:rsid w:val="007223D0"/>
    <w:rsid w:val="007261D0"/>
    <w:rsid w:val="00727982"/>
    <w:rsid w:val="00731417"/>
    <w:rsid w:val="00732580"/>
    <w:rsid w:val="0073394E"/>
    <w:rsid w:val="007370A8"/>
    <w:rsid w:val="00741792"/>
    <w:rsid w:val="00741D19"/>
    <w:rsid w:val="007423DC"/>
    <w:rsid w:val="007433A8"/>
    <w:rsid w:val="00744F57"/>
    <w:rsid w:val="00745D01"/>
    <w:rsid w:val="007522D9"/>
    <w:rsid w:val="00754A6B"/>
    <w:rsid w:val="0076055C"/>
    <w:rsid w:val="007623D0"/>
    <w:rsid w:val="00763C0C"/>
    <w:rsid w:val="00764D31"/>
    <w:rsid w:val="00766019"/>
    <w:rsid w:val="00770B08"/>
    <w:rsid w:val="007753D4"/>
    <w:rsid w:val="00776800"/>
    <w:rsid w:val="00781881"/>
    <w:rsid w:val="00786061"/>
    <w:rsid w:val="00787314"/>
    <w:rsid w:val="0079534E"/>
    <w:rsid w:val="007978ED"/>
    <w:rsid w:val="007A5EEB"/>
    <w:rsid w:val="007C2574"/>
    <w:rsid w:val="007C510E"/>
    <w:rsid w:val="007C7534"/>
    <w:rsid w:val="007D1B0D"/>
    <w:rsid w:val="007D6E0B"/>
    <w:rsid w:val="007E3174"/>
    <w:rsid w:val="007E34B0"/>
    <w:rsid w:val="007E5EF9"/>
    <w:rsid w:val="007E691E"/>
    <w:rsid w:val="007F18EC"/>
    <w:rsid w:val="007F1C74"/>
    <w:rsid w:val="007F2A09"/>
    <w:rsid w:val="007F2DA4"/>
    <w:rsid w:val="007F3FB4"/>
    <w:rsid w:val="007F4123"/>
    <w:rsid w:val="007F58F2"/>
    <w:rsid w:val="008015F3"/>
    <w:rsid w:val="00803C24"/>
    <w:rsid w:val="00807484"/>
    <w:rsid w:val="00810C07"/>
    <w:rsid w:val="00816347"/>
    <w:rsid w:val="008173A1"/>
    <w:rsid w:val="00820BCA"/>
    <w:rsid w:val="00821DCB"/>
    <w:rsid w:val="00831411"/>
    <w:rsid w:val="0083285F"/>
    <w:rsid w:val="00837711"/>
    <w:rsid w:val="00841E49"/>
    <w:rsid w:val="00845F26"/>
    <w:rsid w:val="00846C79"/>
    <w:rsid w:val="00847D95"/>
    <w:rsid w:val="00852CF9"/>
    <w:rsid w:val="008533AB"/>
    <w:rsid w:val="00862F0E"/>
    <w:rsid w:val="0086336C"/>
    <w:rsid w:val="00867319"/>
    <w:rsid w:val="00872342"/>
    <w:rsid w:val="008735C9"/>
    <w:rsid w:val="00877FF3"/>
    <w:rsid w:val="00881C94"/>
    <w:rsid w:val="00882ADC"/>
    <w:rsid w:val="00886A85"/>
    <w:rsid w:val="00892AB9"/>
    <w:rsid w:val="008945D1"/>
    <w:rsid w:val="008A0C00"/>
    <w:rsid w:val="008A30C4"/>
    <w:rsid w:val="008A5925"/>
    <w:rsid w:val="008B6DCA"/>
    <w:rsid w:val="008B7889"/>
    <w:rsid w:val="008C14EA"/>
    <w:rsid w:val="008C314E"/>
    <w:rsid w:val="008E1C17"/>
    <w:rsid w:val="008E2E07"/>
    <w:rsid w:val="008E4CA2"/>
    <w:rsid w:val="008F3EA3"/>
    <w:rsid w:val="008F5F51"/>
    <w:rsid w:val="008F7E40"/>
    <w:rsid w:val="00900ED4"/>
    <w:rsid w:val="00905F26"/>
    <w:rsid w:val="00915814"/>
    <w:rsid w:val="00922453"/>
    <w:rsid w:val="00922726"/>
    <w:rsid w:val="009240A3"/>
    <w:rsid w:val="009261E0"/>
    <w:rsid w:val="00930795"/>
    <w:rsid w:val="00930BE5"/>
    <w:rsid w:val="009377F8"/>
    <w:rsid w:val="00940237"/>
    <w:rsid w:val="00941597"/>
    <w:rsid w:val="00945278"/>
    <w:rsid w:val="00962042"/>
    <w:rsid w:val="00963066"/>
    <w:rsid w:val="0096465B"/>
    <w:rsid w:val="009744DA"/>
    <w:rsid w:val="00980C05"/>
    <w:rsid w:val="0098157F"/>
    <w:rsid w:val="0099685D"/>
    <w:rsid w:val="00996E4A"/>
    <w:rsid w:val="009B0C86"/>
    <w:rsid w:val="009B369B"/>
    <w:rsid w:val="009C0949"/>
    <w:rsid w:val="009C1F47"/>
    <w:rsid w:val="009C3B5B"/>
    <w:rsid w:val="009C6326"/>
    <w:rsid w:val="009D1867"/>
    <w:rsid w:val="009E567E"/>
    <w:rsid w:val="009F3340"/>
    <w:rsid w:val="009F40ED"/>
    <w:rsid w:val="00A0509A"/>
    <w:rsid w:val="00A119CF"/>
    <w:rsid w:val="00A14B95"/>
    <w:rsid w:val="00A1727A"/>
    <w:rsid w:val="00A25046"/>
    <w:rsid w:val="00A323C0"/>
    <w:rsid w:val="00A3609E"/>
    <w:rsid w:val="00A378F1"/>
    <w:rsid w:val="00A40BCF"/>
    <w:rsid w:val="00A43B45"/>
    <w:rsid w:val="00A4796E"/>
    <w:rsid w:val="00A5602B"/>
    <w:rsid w:val="00A61AB1"/>
    <w:rsid w:val="00A627B6"/>
    <w:rsid w:val="00A64D16"/>
    <w:rsid w:val="00A74AE1"/>
    <w:rsid w:val="00A77B3F"/>
    <w:rsid w:val="00A84442"/>
    <w:rsid w:val="00A84BF8"/>
    <w:rsid w:val="00A9105A"/>
    <w:rsid w:val="00A951D3"/>
    <w:rsid w:val="00A9578F"/>
    <w:rsid w:val="00AC36BE"/>
    <w:rsid w:val="00AD3E0A"/>
    <w:rsid w:val="00AD618E"/>
    <w:rsid w:val="00AE06E2"/>
    <w:rsid w:val="00AE2E8B"/>
    <w:rsid w:val="00AE75AD"/>
    <w:rsid w:val="00AF36CD"/>
    <w:rsid w:val="00AF5022"/>
    <w:rsid w:val="00AF742C"/>
    <w:rsid w:val="00B05E26"/>
    <w:rsid w:val="00B2012E"/>
    <w:rsid w:val="00B20AC4"/>
    <w:rsid w:val="00B34C91"/>
    <w:rsid w:val="00B37CBC"/>
    <w:rsid w:val="00B4112D"/>
    <w:rsid w:val="00B47E09"/>
    <w:rsid w:val="00B52F38"/>
    <w:rsid w:val="00B56749"/>
    <w:rsid w:val="00B66C85"/>
    <w:rsid w:val="00B72BE2"/>
    <w:rsid w:val="00B7407B"/>
    <w:rsid w:val="00B755D4"/>
    <w:rsid w:val="00B75D91"/>
    <w:rsid w:val="00B80AD3"/>
    <w:rsid w:val="00B8141D"/>
    <w:rsid w:val="00B84209"/>
    <w:rsid w:val="00B8509B"/>
    <w:rsid w:val="00B91794"/>
    <w:rsid w:val="00B9398F"/>
    <w:rsid w:val="00BA1241"/>
    <w:rsid w:val="00BB176A"/>
    <w:rsid w:val="00BC065C"/>
    <w:rsid w:val="00BC0F4E"/>
    <w:rsid w:val="00BD3870"/>
    <w:rsid w:val="00BD5F6B"/>
    <w:rsid w:val="00BE2014"/>
    <w:rsid w:val="00BE35B6"/>
    <w:rsid w:val="00BE4061"/>
    <w:rsid w:val="00BF4532"/>
    <w:rsid w:val="00BF5BCC"/>
    <w:rsid w:val="00BF698C"/>
    <w:rsid w:val="00C074D8"/>
    <w:rsid w:val="00C07ECE"/>
    <w:rsid w:val="00C106FB"/>
    <w:rsid w:val="00C108CC"/>
    <w:rsid w:val="00C135D6"/>
    <w:rsid w:val="00C21B53"/>
    <w:rsid w:val="00C21E15"/>
    <w:rsid w:val="00C223F5"/>
    <w:rsid w:val="00C24D97"/>
    <w:rsid w:val="00C4761A"/>
    <w:rsid w:val="00C51534"/>
    <w:rsid w:val="00C52E77"/>
    <w:rsid w:val="00C616DA"/>
    <w:rsid w:val="00C63C8C"/>
    <w:rsid w:val="00C63D73"/>
    <w:rsid w:val="00C71600"/>
    <w:rsid w:val="00C75B1A"/>
    <w:rsid w:val="00C75DD8"/>
    <w:rsid w:val="00C779B2"/>
    <w:rsid w:val="00C803D9"/>
    <w:rsid w:val="00C810AD"/>
    <w:rsid w:val="00C814F5"/>
    <w:rsid w:val="00C93444"/>
    <w:rsid w:val="00C94941"/>
    <w:rsid w:val="00CA1E86"/>
    <w:rsid w:val="00CA27F1"/>
    <w:rsid w:val="00CA311A"/>
    <w:rsid w:val="00CB348D"/>
    <w:rsid w:val="00CB3904"/>
    <w:rsid w:val="00CC0284"/>
    <w:rsid w:val="00CC207F"/>
    <w:rsid w:val="00CC2EB0"/>
    <w:rsid w:val="00CC56EA"/>
    <w:rsid w:val="00CC62B4"/>
    <w:rsid w:val="00CD5161"/>
    <w:rsid w:val="00CD567D"/>
    <w:rsid w:val="00CD5AD2"/>
    <w:rsid w:val="00CD643F"/>
    <w:rsid w:val="00CD7C69"/>
    <w:rsid w:val="00CD7E5F"/>
    <w:rsid w:val="00D00CCE"/>
    <w:rsid w:val="00D00EF0"/>
    <w:rsid w:val="00D03A6B"/>
    <w:rsid w:val="00D053F3"/>
    <w:rsid w:val="00D0641F"/>
    <w:rsid w:val="00D07516"/>
    <w:rsid w:val="00D07C10"/>
    <w:rsid w:val="00D10568"/>
    <w:rsid w:val="00D20075"/>
    <w:rsid w:val="00D20661"/>
    <w:rsid w:val="00D2693D"/>
    <w:rsid w:val="00D314A4"/>
    <w:rsid w:val="00D34DC6"/>
    <w:rsid w:val="00D3695F"/>
    <w:rsid w:val="00D44C09"/>
    <w:rsid w:val="00D53BDE"/>
    <w:rsid w:val="00D61AFA"/>
    <w:rsid w:val="00D62FAD"/>
    <w:rsid w:val="00D71562"/>
    <w:rsid w:val="00D730CF"/>
    <w:rsid w:val="00D748A2"/>
    <w:rsid w:val="00D7514E"/>
    <w:rsid w:val="00D75B6C"/>
    <w:rsid w:val="00D80307"/>
    <w:rsid w:val="00D809CF"/>
    <w:rsid w:val="00D80F77"/>
    <w:rsid w:val="00D91E6B"/>
    <w:rsid w:val="00DA296B"/>
    <w:rsid w:val="00DA3397"/>
    <w:rsid w:val="00DA3EDA"/>
    <w:rsid w:val="00DA5CEE"/>
    <w:rsid w:val="00DB0CFB"/>
    <w:rsid w:val="00DB349F"/>
    <w:rsid w:val="00DB40DB"/>
    <w:rsid w:val="00DC1F4B"/>
    <w:rsid w:val="00DC2227"/>
    <w:rsid w:val="00DC2813"/>
    <w:rsid w:val="00DE14FE"/>
    <w:rsid w:val="00DE2D61"/>
    <w:rsid w:val="00DE5583"/>
    <w:rsid w:val="00DE74B0"/>
    <w:rsid w:val="00DF2FDE"/>
    <w:rsid w:val="00E00BAD"/>
    <w:rsid w:val="00E01253"/>
    <w:rsid w:val="00E027F5"/>
    <w:rsid w:val="00E02819"/>
    <w:rsid w:val="00E156E3"/>
    <w:rsid w:val="00E16ADF"/>
    <w:rsid w:val="00E2473F"/>
    <w:rsid w:val="00E26FEC"/>
    <w:rsid w:val="00E30141"/>
    <w:rsid w:val="00E36512"/>
    <w:rsid w:val="00E44B37"/>
    <w:rsid w:val="00E45A8B"/>
    <w:rsid w:val="00E47241"/>
    <w:rsid w:val="00E50F54"/>
    <w:rsid w:val="00E54D03"/>
    <w:rsid w:val="00E61AA1"/>
    <w:rsid w:val="00E62DDE"/>
    <w:rsid w:val="00E65EC5"/>
    <w:rsid w:val="00E718B2"/>
    <w:rsid w:val="00E73730"/>
    <w:rsid w:val="00EA0BEB"/>
    <w:rsid w:val="00EA78AA"/>
    <w:rsid w:val="00EB12AF"/>
    <w:rsid w:val="00EB3160"/>
    <w:rsid w:val="00EB7635"/>
    <w:rsid w:val="00ED312C"/>
    <w:rsid w:val="00ED6C1B"/>
    <w:rsid w:val="00ED7417"/>
    <w:rsid w:val="00EE4B37"/>
    <w:rsid w:val="00EE5410"/>
    <w:rsid w:val="00EF2A74"/>
    <w:rsid w:val="00EF3306"/>
    <w:rsid w:val="00EF54BA"/>
    <w:rsid w:val="00F12670"/>
    <w:rsid w:val="00F14B2B"/>
    <w:rsid w:val="00F17EDA"/>
    <w:rsid w:val="00F2339D"/>
    <w:rsid w:val="00F265A1"/>
    <w:rsid w:val="00F31C56"/>
    <w:rsid w:val="00F329FD"/>
    <w:rsid w:val="00F37AA6"/>
    <w:rsid w:val="00F40DB8"/>
    <w:rsid w:val="00F60459"/>
    <w:rsid w:val="00F67F05"/>
    <w:rsid w:val="00F72C09"/>
    <w:rsid w:val="00F76A02"/>
    <w:rsid w:val="00F778FB"/>
    <w:rsid w:val="00F77A76"/>
    <w:rsid w:val="00F77EAC"/>
    <w:rsid w:val="00F80A8F"/>
    <w:rsid w:val="00F8163F"/>
    <w:rsid w:val="00F81958"/>
    <w:rsid w:val="00F84D0C"/>
    <w:rsid w:val="00F85378"/>
    <w:rsid w:val="00F90645"/>
    <w:rsid w:val="00F916F5"/>
    <w:rsid w:val="00FA137C"/>
    <w:rsid w:val="00FA3765"/>
    <w:rsid w:val="00FA3BD1"/>
    <w:rsid w:val="00FA7DF3"/>
    <w:rsid w:val="00FB3D77"/>
    <w:rsid w:val="00FB4AE9"/>
    <w:rsid w:val="00FC301D"/>
    <w:rsid w:val="00FC3352"/>
    <w:rsid w:val="00FC3A5F"/>
    <w:rsid w:val="00FF05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D740CA6-15C7-4AD1-B611-8A8912EF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FD2"/>
    <w:rPr>
      <w:sz w:val="24"/>
    </w:rPr>
  </w:style>
  <w:style w:type="paragraph" w:styleId="Heading1">
    <w:name w:val="heading 1"/>
    <w:basedOn w:val="Normal"/>
    <w:next w:val="Normal"/>
    <w:link w:val="Heading1Char"/>
    <w:uiPriority w:val="9"/>
    <w:qFormat/>
    <w:rsid w:val="004D1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2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643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94"/>
  </w:style>
  <w:style w:type="paragraph" w:styleId="Footer">
    <w:name w:val="footer"/>
    <w:basedOn w:val="Normal"/>
    <w:link w:val="FooterChar"/>
    <w:uiPriority w:val="99"/>
    <w:unhideWhenUsed/>
    <w:rsid w:val="00B9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94"/>
  </w:style>
  <w:style w:type="character" w:customStyle="1" w:styleId="Heading1Char">
    <w:name w:val="Heading 1 Char"/>
    <w:basedOn w:val="DefaultParagraphFont"/>
    <w:link w:val="Heading1"/>
    <w:uiPriority w:val="9"/>
    <w:rsid w:val="004D15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15E8"/>
    <w:pPr>
      <w:outlineLvl w:val="9"/>
    </w:pPr>
  </w:style>
  <w:style w:type="paragraph" w:styleId="TOC1">
    <w:name w:val="toc 1"/>
    <w:basedOn w:val="Normal"/>
    <w:next w:val="Normal"/>
    <w:autoRedefine/>
    <w:uiPriority w:val="39"/>
    <w:unhideWhenUsed/>
    <w:rsid w:val="00524601"/>
    <w:pPr>
      <w:spacing w:after="100"/>
    </w:pPr>
  </w:style>
  <w:style w:type="character" w:styleId="Hyperlink">
    <w:name w:val="Hyperlink"/>
    <w:basedOn w:val="DefaultParagraphFont"/>
    <w:uiPriority w:val="99"/>
    <w:unhideWhenUsed/>
    <w:rsid w:val="00524601"/>
    <w:rPr>
      <w:color w:val="0563C1" w:themeColor="hyperlink"/>
      <w:u w:val="single"/>
    </w:rPr>
  </w:style>
  <w:style w:type="paragraph" w:styleId="NoSpacing">
    <w:name w:val="No Spacing"/>
    <w:uiPriority w:val="1"/>
    <w:qFormat/>
    <w:rsid w:val="00E027F5"/>
    <w:pPr>
      <w:spacing w:after="0" w:line="240" w:lineRule="auto"/>
    </w:pPr>
  </w:style>
  <w:style w:type="paragraph" w:styleId="ListParagraph">
    <w:name w:val="List Paragraph"/>
    <w:basedOn w:val="Normal"/>
    <w:uiPriority w:val="34"/>
    <w:qFormat/>
    <w:rsid w:val="00C07ECE"/>
    <w:pPr>
      <w:ind w:left="720"/>
      <w:contextualSpacing/>
    </w:pPr>
  </w:style>
  <w:style w:type="character" w:customStyle="1" w:styleId="Heading2Char">
    <w:name w:val="Heading 2 Char"/>
    <w:basedOn w:val="DefaultParagraphFont"/>
    <w:link w:val="Heading2"/>
    <w:uiPriority w:val="9"/>
    <w:rsid w:val="00B52F3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36C4B"/>
    <w:pPr>
      <w:spacing w:after="100"/>
      <w:ind w:left="240"/>
    </w:pPr>
  </w:style>
  <w:style w:type="table" w:styleId="TableGrid">
    <w:name w:val="Table Grid"/>
    <w:basedOn w:val="TableNormal"/>
    <w:uiPriority w:val="39"/>
    <w:rsid w:val="0073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D643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74216"/>
    <w:pPr>
      <w:spacing w:after="100"/>
      <w:ind w:left="480"/>
    </w:pPr>
  </w:style>
  <w:style w:type="paragraph" w:styleId="NormalWeb">
    <w:name w:val="Normal (Web)"/>
    <w:basedOn w:val="Normal"/>
    <w:uiPriority w:val="99"/>
    <w:semiHidden/>
    <w:unhideWhenUsed/>
    <w:rsid w:val="00EA78AA"/>
    <w:pPr>
      <w:spacing w:before="100" w:beforeAutospacing="1" w:after="100" w:afterAutospacing="1" w:line="240" w:lineRule="auto"/>
    </w:pPr>
    <w:rPr>
      <w:rFonts w:ascii="Times New Roman" w:eastAsiaTheme="minorEastAsia" w:hAnsi="Times New Roman" w:cs="Times New Roman"/>
      <w:szCs w:val="24"/>
    </w:rPr>
  </w:style>
  <w:style w:type="paragraph" w:styleId="BodyText">
    <w:name w:val="Body Text"/>
    <w:basedOn w:val="Normal"/>
    <w:link w:val="BodyTextChar"/>
    <w:uiPriority w:val="1"/>
    <w:qFormat/>
    <w:rsid w:val="004E085B"/>
    <w:pPr>
      <w:widowControl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4E085B"/>
    <w:rPr>
      <w:rFonts w:ascii="Arial" w:eastAsia="Arial" w:hAnsi="Arial" w:cs="Arial"/>
      <w:sz w:val="24"/>
      <w:szCs w:val="24"/>
    </w:rPr>
  </w:style>
  <w:style w:type="character" w:styleId="FollowedHyperlink">
    <w:name w:val="FollowedHyperlink"/>
    <w:basedOn w:val="DefaultParagraphFont"/>
    <w:uiPriority w:val="99"/>
    <w:semiHidden/>
    <w:unhideWhenUsed/>
    <w:rsid w:val="003A2A82"/>
    <w:rPr>
      <w:color w:val="954F72" w:themeColor="followedHyperlink"/>
      <w:u w:val="single"/>
    </w:rPr>
  </w:style>
  <w:style w:type="paragraph" w:styleId="BalloonText">
    <w:name w:val="Balloon Text"/>
    <w:basedOn w:val="Normal"/>
    <w:link w:val="BalloonTextChar"/>
    <w:uiPriority w:val="99"/>
    <w:semiHidden/>
    <w:unhideWhenUsed/>
    <w:rsid w:val="00717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498A7-AB25-473B-9916-5DAB2EFE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1439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jamie</dc:creator>
  <cp:lastModifiedBy>Dawna Barge</cp:lastModifiedBy>
  <cp:revision>2</cp:revision>
  <dcterms:created xsi:type="dcterms:W3CDTF">2017-11-08T20:26:00Z</dcterms:created>
  <dcterms:modified xsi:type="dcterms:W3CDTF">2017-11-08T20:26:00Z</dcterms:modified>
</cp:coreProperties>
</file>